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6B581E73" w14:textId="77777777" w:rsidR="00324BC4" w:rsidRDefault="00324BC4" w:rsidP="00596CF7">
      <w:pPr>
        <w:spacing w:after="0" w:line="240" w:lineRule="auto"/>
        <w:rPr>
          <w:rFonts w:ascii="Book Antiqua" w:hAnsi="Book Antiqua"/>
          <w:b/>
          <w:bCs/>
        </w:rPr>
      </w:pPr>
      <w:r w:rsidRPr="00BC1A57">
        <w:rPr>
          <w:rFonts w:ascii="Book Antiqua" w:hAnsi="Book Antiqua"/>
          <w:b/>
          <w:bCs/>
        </w:rPr>
        <w:t>Sr. GM/ Sr. DGM /Manager (CS-G5)</w:t>
      </w:r>
    </w:p>
    <w:p w14:paraId="5DEE9996" w14:textId="75161608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A80F987" w14:textId="39A84A75" w:rsidR="008073EA" w:rsidRPr="00F10BD2" w:rsidRDefault="00D33E8C" w:rsidP="008073EA">
      <w:pPr>
        <w:ind w:right="88"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>Pre Bid Tie up for Transmission Line Package TL01 for (</w:t>
      </w:r>
      <w:proofErr w:type="spellStart"/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>i</w:t>
      </w:r>
      <w:proofErr w:type="spellEnd"/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 xml:space="preserve">) Mahan (Existing Bus) - Rewa PS (PG) 400 kV D/c (Quad ACSR/ AAAC/AL59 moose Equivalent) line and (ii) Extension of 400kV </w:t>
      </w:r>
      <w:proofErr w:type="gramStart"/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>Rewa(</w:t>
      </w:r>
      <w:proofErr w:type="gramEnd"/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 xml:space="preserve">PG) associated with Transmission System for evacuation of power from Mahan </w:t>
      </w:r>
      <w:proofErr w:type="spellStart"/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>Energen</w:t>
      </w:r>
      <w:proofErr w:type="spellEnd"/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 xml:space="preserve"> Limited Generating Station in Madhya Pradesh through tariff based competitive bidding route prior to </w:t>
      </w:r>
      <w:proofErr w:type="spellStart"/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>RfP</w:t>
      </w:r>
      <w:proofErr w:type="spellEnd"/>
      <w:r w:rsidR="00D562A2" w:rsidRPr="00D562A2">
        <w:rPr>
          <w:rFonts w:ascii="Book Antiqua" w:hAnsi="Book Antiqua" w:cs="Arial"/>
          <w:b/>
          <w:bCs/>
          <w:u w:val="single"/>
          <w:lang w:val="en-US" w:bidi="hi-IN"/>
        </w:rPr>
        <w:t xml:space="preserve"> bid submission by POWERGRID to BPC</w:t>
      </w:r>
      <w:r w:rsidR="00FF7C69" w:rsidRPr="00FF7C69">
        <w:rPr>
          <w:rFonts w:ascii="Book Antiqua" w:hAnsi="Book Antiqua" w:cs="Arial"/>
          <w:lang w:val="en-US" w:bidi="hi-IN"/>
        </w:rPr>
        <w:t>.</w:t>
      </w:r>
    </w:p>
    <w:p w14:paraId="0086D5EA" w14:textId="24D93454" w:rsidR="00D33E8C" w:rsidRPr="00F10BD2" w:rsidRDefault="00D33E8C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sz w:val="24"/>
          <w:lang w:val="en-GB"/>
        </w:rPr>
      </w:pPr>
    </w:p>
    <w:p w14:paraId="4DF1D91B" w14:textId="380FDC7B" w:rsidR="007634ED" w:rsidRPr="00F10BD2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 xml:space="preserve"> 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D56A53" w:rsidRPr="00180C97">
        <w:rPr>
          <w:rFonts w:ascii="Book Antiqua" w:hAnsi="Book Antiqua" w:cs="Arial"/>
        </w:rPr>
        <w:t>CC/T/W-TW/DOM/A04/24/13824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 xml:space="preserve">t </w:t>
      </w:r>
      <w:proofErr w:type="gramStart"/>
      <w:r w:rsidRPr="00F10BD2">
        <w:rPr>
          <w:rFonts w:ascii="Book Antiqua" w:hAnsi="Book Antiqua" w:cs="Arial"/>
        </w:rPr>
        <w:t>demands</w:t>
      </w:r>
      <w:proofErr w:type="gramEnd"/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</w:t>
      </w:r>
      <w:proofErr w:type="gramStart"/>
      <w:r w:rsidR="002C175A" w:rsidRPr="00F10BD2">
        <w:rPr>
          <w:rFonts w:ascii="Book Antiqua" w:hAnsi="Book Antiqua" w:cs="Arial"/>
        </w:rPr>
        <w:t>POWERGRID</w:t>
      </w:r>
      <w:proofErr w:type="gramEnd"/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24BC4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562A2"/>
    <w:rsid w:val="00D56A53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65</cp:revision>
  <cp:lastPrinted>2023-04-24T11:11:00Z</cp:lastPrinted>
  <dcterms:created xsi:type="dcterms:W3CDTF">2023-04-21T17:03:00Z</dcterms:created>
  <dcterms:modified xsi:type="dcterms:W3CDTF">2024-10-14T06:22:00Z</dcterms:modified>
</cp:coreProperties>
</file>